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2B962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t>Проект трудового договора</w:t>
      </w:r>
    </w:p>
    <w:p w14:paraId="5F0CA770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______________________</w:t>
      </w:r>
    </w:p>
    <w:p w14:paraId="725C125C">
      <w:pPr>
        <w:jc w:val="both"/>
        <w:rPr>
          <w:b/>
          <w:bCs/>
          <w:color w:val="000000"/>
          <w:sz w:val="28"/>
          <w:szCs w:val="28"/>
        </w:rPr>
      </w:pPr>
    </w:p>
    <w:p w14:paraId="692ACA5B">
      <w:pPr>
        <w:shd w:val="clear" w:color="auto" w:fill="FFFFFF"/>
        <w:tabs>
          <w:tab w:val="left" w:pos="5064"/>
          <w:tab w:val="left" w:leader="underscore" w:pos="5602"/>
          <w:tab w:val="left" w:leader="underscore" w:pos="8102"/>
          <w:tab w:val="left" w:leader="underscore" w:pos="8866"/>
        </w:tabs>
        <w:ind w:firstLine="709"/>
        <w:rPr>
          <w:b/>
          <w:bCs/>
          <w:color w:val="000000"/>
          <w:sz w:val="28"/>
          <w:szCs w:val="28"/>
        </w:rPr>
      </w:pPr>
    </w:p>
    <w:p w14:paraId="5DAAC3CB">
      <w:pPr>
        <w:pStyle w:val="5"/>
        <w:tabs>
          <w:tab w:val="left" w:pos="3544"/>
        </w:tabs>
        <w:ind w:left="0" w:right="0"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ТРУДОВОЙ   ДОГОВОР</w:t>
      </w:r>
    </w:p>
    <w:p w14:paraId="26E275F3">
      <w:pPr>
        <w:shd w:val="clear" w:color="auto" w:fill="FFFFFF"/>
        <w:tabs>
          <w:tab w:val="left" w:pos="5064"/>
          <w:tab w:val="left" w:leader="underscore" w:pos="5602"/>
          <w:tab w:val="left" w:leader="underscore" w:pos="8102"/>
          <w:tab w:val="left" w:leader="underscore" w:pos="8866"/>
        </w:tabs>
        <w:ind w:left="0" w:right="0"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1A795A0">
      <w:pPr>
        <w:shd w:val="clear" w:color="auto" w:fill="FFFFFF"/>
        <w:tabs>
          <w:tab w:val="left" w:pos="5064"/>
          <w:tab w:val="left" w:leader="underscore" w:pos="5602"/>
          <w:tab w:val="left" w:leader="underscore" w:pos="8102"/>
          <w:tab w:val="left" w:leader="underscore" w:pos="10490"/>
        </w:tabs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u w:val="single"/>
          <w:lang w:val="ru-RU"/>
        </w:rPr>
        <w:t>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cs="Times New Roman"/>
          <w:color w:val="000000"/>
          <w:sz w:val="24"/>
          <w:szCs w:val="24"/>
          <w:lang w:val="ru-RU"/>
        </w:rPr>
        <w:t xml:space="preserve">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single"/>
          <w:lang w:val="ru-RU"/>
        </w:rPr>
        <w:t>_____</w:t>
      </w:r>
    </w:p>
    <w:p w14:paraId="2B3F4CDD">
      <w:pPr>
        <w:shd w:val="clear" w:color="auto" w:fill="FFFFFF"/>
        <w:tabs>
          <w:tab w:val="left" w:pos="5064"/>
          <w:tab w:val="left" w:leader="underscore" w:pos="5602"/>
          <w:tab w:val="left" w:leader="underscore" w:pos="8102"/>
          <w:tab w:val="left" w:leader="underscore" w:pos="8866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Богородск</w:t>
      </w:r>
    </w:p>
    <w:p w14:paraId="34193BFE">
      <w:pPr>
        <w:shd w:val="clear" w:color="auto" w:fill="FFFFFF"/>
        <w:tabs>
          <w:tab w:val="left" w:pos="5064"/>
          <w:tab w:val="left" w:leader="underscore" w:pos="5602"/>
          <w:tab w:val="left" w:leader="underscore" w:pos="8102"/>
          <w:tab w:val="left" w:leader="underscore" w:pos="8866"/>
        </w:tabs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Нижегородской области</w:t>
      </w:r>
    </w:p>
    <w:p w14:paraId="6301A195">
      <w:pPr>
        <w:shd w:val="clear" w:color="auto" w:fill="FFFFFF"/>
        <w:tabs>
          <w:tab w:val="left" w:pos="5064"/>
          <w:tab w:val="left" w:leader="underscore" w:pos="5602"/>
          <w:tab w:val="left" w:leader="underscore" w:pos="8102"/>
          <w:tab w:val="left" w:leader="underscore" w:pos="8866"/>
        </w:tabs>
        <w:ind w:left="0" w:right="0"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BA366DC">
      <w:pPr>
        <w:pStyle w:val="6"/>
        <w:keepNext w:val="0"/>
        <w:keepLines w:val="0"/>
        <w:pageBreakBefore w:val="0"/>
        <w:widowControl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Представитель нанимателя (работодатель)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лице главы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местного самоуправления Богородского муниципального округа Нижегородской области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Короткова Алексея Николаевича</w:t>
      </w:r>
      <w:r>
        <w:rPr>
          <w:rFonts w:ascii="Times New Roman" w:hAnsi="Times New Roman" w:cs="Times New Roman"/>
          <w:color w:val="000000"/>
          <w:sz w:val="24"/>
          <w:szCs w:val="24"/>
        </w:rPr>
        <w:t>, действующего на основании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Устава</w:t>
      </w:r>
      <w:r>
        <w:rPr>
          <w:rFonts w:ascii="Times New Roman" w:hAnsi="Times New Roman" w:cs="Times New Roman"/>
          <w:sz w:val="24"/>
          <w:szCs w:val="24"/>
        </w:rPr>
        <w:t xml:space="preserve"> Богородского муниципального </w:t>
      </w:r>
      <w:r>
        <w:rPr>
          <w:rFonts w:ascii="Times New Roman" w:hAnsi="Times New Roman" w:cs="Times New Roman"/>
          <w:sz w:val="24"/>
          <w:szCs w:val="24"/>
          <w:lang w:val="ru-RU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Положения об администрации Богородского муниципального округа Нижегородской области, именуемый в дальнейшем «Работодатель», с одной стороны,</w:t>
      </w:r>
    </w:p>
    <w:p w14:paraId="07C561EA">
      <w:pPr>
        <w:shd w:val="clear" w:color="auto" w:fill="FFFFFF"/>
        <w:tabs>
          <w:tab w:val="left" w:leader="underscore" w:pos="9192"/>
        </w:tabs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граждан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_____________________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  <w:lang w:val="ru-RU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в дальнейшем «Муниципальный служащий», с другой стороны,  (далее — стороны)</w:t>
      </w:r>
    </w:p>
    <w:p w14:paraId="53879CEB">
      <w:pPr>
        <w:shd w:val="clear" w:color="auto" w:fill="FFFFFF"/>
        <w:tabs>
          <w:tab w:val="left" w:leader="underscore" w:pos="9192"/>
        </w:tabs>
        <w:ind w:left="0" w:right="0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трудового законодательства и законодательства о муниципальной </w:t>
      </w:r>
      <w:r>
        <w:rPr>
          <w:rFonts w:hint="default" w:ascii="Times New Roman" w:hAnsi="Times New Roman" w:cs="Times New Roman"/>
          <w:sz w:val="24"/>
          <w:szCs w:val="24"/>
        </w:rPr>
        <w:t>службе, заключили настоящий трудовой договор о нижеследующем:</w:t>
      </w:r>
    </w:p>
    <w:p w14:paraId="355F0415">
      <w:pPr>
        <w:pStyle w:val="6"/>
        <w:ind w:left="0" w:right="0" w:firstLine="709"/>
        <w:rPr>
          <w:rFonts w:hint="default" w:ascii="Times New Roman" w:hAnsi="Times New Roman" w:cs="Times New Roman"/>
          <w:sz w:val="28"/>
          <w:szCs w:val="28"/>
        </w:rPr>
      </w:pPr>
    </w:p>
    <w:p w14:paraId="12041FE0">
      <w:pPr>
        <w:pStyle w:val="6"/>
        <w:ind w:left="0" w:right="0" w:firstLine="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2DAD5DFB">
      <w:pPr>
        <w:pStyle w:val="6"/>
        <w:ind w:left="0" w:right="0" w:firstLine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75FE8D93">
      <w:pPr>
        <w:shd w:val="clear" w:color="auto" w:fill="FFFFFF"/>
        <w:spacing w:after="0" w:line="240" w:lineRule="auto"/>
        <w:ind w:firstLine="73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</w:rPr>
        <w:t>1.1. По настоящему трудовому договору Муниципальный служащий принимается на муниципальную службу в администрацию Богородского муниципального округа Нижегородской области и назначается на должность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начальника </w:t>
      </w:r>
      <w:r>
        <w:rPr>
          <w:rFonts w:hint="default" w:cs="Times New Roman"/>
          <w:b w:val="0"/>
          <w:bCs w:val="0"/>
          <w:color w:val="000000"/>
          <w:sz w:val="24"/>
          <w:szCs w:val="24"/>
          <w:lang w:val="ru-RU"/>
        </w:rPr>
        <w:t>Каменского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 территориального отдела управления экономического развития, промышленности и предпринимательства</w:t>
      </w:r>
      <w:r>
        <w:rPr>
          <w:rFonts w:hint="default" w:ascii="Times New Roman" w:hAnsi="Times New Roman" w:cs="Times New Roman"/>
          <w:sz w:val="24"/>
          <w:szCs w:val="24"/>
        </w:rPr>
        <w:t xml:space="preserve"> -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главная</w:t>
      </w:r>
      <w:r>
        <w:rPr>
          <w:rFonts w:hint="default" w:ascii="Times New Roman" w:hAnsi="Times New Roman" w:cs="Times New Roman"/>
          <w:sz w:val="24"/>
          <w:szCs w:val="24"/>
        </w:rPr>
        <w:t xml:space="preserve"> должность муниципальной службы (группа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).</w:t>
      </w:r>
    </w:p>
    <w:p w14:paraId="3CA4B1F1">
      <w:pPr>
        <w:pStyle w:val="7"/>
        <w:widowControl/>
        <w:ind w:left="0" w:right="57" w:firstLine="73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1.2. Работа по настоящему договору является для Муниципального служащего основной работой.</w:t>
      </w:r>
    </w:p>
    <w:p w14:paraId="69FD590C">
      <w:pPr>
        <w:pStyle w:val="7"/>
        <w:widowControl/>
        <w:ind w:left="0" w:right="57" w:firstLine="737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1.3. Местом работы Муниципального служащего является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Каменский территориальный отдел</w:t>
      </w:r>
      <w:r>
        <w:rPr>
          <w:rFonts w:hint="default" w:ascii="Times New Roman" w:hAnsi="Times New Roman" w:cs="Times New Roman"/>
          <w:sz w:val="24"/>
          <w:szCs w:val="24"/>
        </w:rPr>
        <w:t>, находящ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ий</w:t>
      </w:r>
      <w:r>
        <w:rPr>
          <w:rFonts w:hint="default" w:ascii="Times New Roman" w:hAnsi="Times New Roman" w:cs="Times New Roman"/>
          <w:sz w:val="24"/>
          <w:szCs w:val="24"/>
        </w:rPr>
        <w:t xml:space="preserve">ся по адресу: Нижегородская область, </w:t>
      </w:r>
      <w:r>
        <w:rPr>
          <w:rFonts w:ascii="Times New Roman" w:hAnsi="Times New Roman" w:eastAsia="Arial" w:cs="Times New Roman"/>
          <w:color w:val="auto"/>
          <w:sz w:val="24"/>
          <w:szCs w:val="24"/>
          <w:highlight w:val="white"/>
        </w:rPr>
        <w:t xml:space="preserve">Богородский муниципальный округ,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с. Каменки, ул. Молодежная, д. 29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.</w:t>
      </w:r>
    </w:p>
    <w:p w14:paraId="04B65D27">
      <w:pPr>
        <w:pStyle w:val="7"/>
        <w:widowControl/>
        <w:ind w:left="0" w:right="57" w:firstLine="73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1.4. Труд Муниципального служащего по настоящему договору осуществляется в нормальных условиях. Трудовые обязанности Муниципального служащего не связаны с выполнением тяжелых работ, работ в местностях с особыми климатическими условиями, работ с вредными, опасными и иными особыми условиями труда.</w:t>
      </w:r>
    </w:p>
    <w:p w14:paraId="2F5E2EA7">
      <w:pPr>
        <w:pStyle w:val="7"/>
        <w:widowControl/>
        <w:shd w:val="clear" w:color="auto" w:fill="FFFFFF"/>
        <w:tabs>
          <w:tab w:val="left" w:leader="underscore" w:pos="1478"/>
        </w:tabs>
        <w:ind w:left="0" w:right="57" w:firstLine="737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1.5. Настоящий трудовой договор является основанием для издания распоряжения о приеме на муниципальную службу в администрацию Богородского муниципального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округа</w:t>
      </w:r>
      <w:r>
        <w:rPr>
          <w:rFonts w:hint="default" w:ascii="Times New Roman" w:hAnsi="Times New Roman" w:cs="Times New Roman"/>
          <w:sz w:val="24"/>
          <w:szCs w:val="24"/>
        </w:rPr>
        <w:t xml:space="preserve"> Нижегородской области.</w:t>
      </w:r>
    </w:p>
    <w:p w14:paraId="0EBCC9A9">
      <w:pPr>
        <w:shd w:val="clear" w:color="auto" w:fill="FFFFFF"/>
        <w:tabs>
          <w:tab w:val="left" w:leader="underscore" w:pos="4296"/>
          <w:tab w:val="left" w:leader="underscore" w:pos="6773"/>
        </w:tabs>
        <w:ind w:left="0" w:right="0" w:firstLine="709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1.6. Настоящий трудовой договор заключается на:</w:t>
      </w:r>
    </w:p>
    <w:tbl>
      <w:tblPr>
        <w:tblStyle w:val="3"/>
        <w:tblW w:w="9497" w:type="dxa"/>
        <w:tblInd w:w="7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7"/>
      </w:tblGrid>
      <w:tr w14:paraId="29E95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7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3D54B7B2">
            <w:pPr>
              <w:widowControl w:val="0"/>
              <w:ind w:left="0" w:right="0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неопределенный срок</w:t>
            </w:r>
          </w:p>
        </w:tc>
      </w:tr>
    </w:tbl>
    <w:p w14:paraId="102B241F">
      <w:pPr>
        <w:shd w:val="clear" w:color="auto" w:fill="FFFFFF"/>
        <w:tabs>
          <w:tab w:val="left" w:leader="underscore" w:pos="4296"/>
          <w:tab w:val="left" w:leader="underscore" w:pos="6773"/>
        </w:tabs>
        <w:ind w:left="0" w:right="0" w:firstLine="567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(неопределенный срок, определенный срок)</w:t>
      </w:r>
    </w:p>
    <w:tbl>
      <w:tblPr>
        <w:tblStyle w:val="3"/>
        <w:tblW w:w="9780" w:type="dxa"/>
        <w:tblInd w:w="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3401"/>
        <w:gridCol w:w="568"/>
        <w:gridCol w:w="2835"/>
      </w:tblGrid>
      <w:tr w14:paraId="52214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FA3C83D">
            <w:pPr>
              <w:tabs>
                <w:tab w:val="left" w:leader="underscore" w:pos="4471"/>
                <w:tab w:val="left" w:leader="underscore" w:pos="6948"/>
              </w:tabs>
              <w:ind w:left="175" w:right="0" w:firstLine="34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1.7. Настоящий трудовой договор вступает в силу с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4375DB74">
            <w:pPr>
              <w:shd w:val="clear" w:color="auto" w:fill="FFFFFF"/>
              <w:tabs>
                <w:tab w:val="left" w:leader="underscore" w:pos="4296"/>
                <w:tab w:val="left" w:leader="underscore" w:pos="6773"/>
              </w:tabs>
              <w:ind w:left="0" w:right="0" w:firstLine="567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66F2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48D3DAC">
            <w:pPr>
              <w:tabs>
                <w:tab w:val="left" w:leader="underscore" w:pos="4471"/>
                <w:tab w:val="left" w:leader="underscore" w:pos="6948"/>
              </w:tabs>
              <w:ind w:left="175" w:right="0" w:firstLine="33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1.8. Дата начала исполнения должностных обязанностей: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37D04126">
            <w:pPr>
              <w:shd w:val="clear" w:color="auto" w:fill="FFFFFF"/>
              <w:tabs>
                <w:tab w:val="left" w:leader="underscore" w:pos="4296"/>
                <w:tab w:val="left" w:leader="underscore" w:pos="6773"/>
              </w:tabs>
              <w:ind w:left="0" w:right="0" w:firstLine="3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8578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10EF268">
            <w:pPr>
              <w:tabs>
                <w:tab w:val="left" w:leader="underscore" w:pos="4471"/>
                <w:tab w:val="left" w:leader="underscore" w:pos="6948"/>
              </w:tabs>
              <w:ind w:left="175" w:right="0" w:firstLine="33"/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1.9. Срок испытания: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0456155C">
            <w:pPr>
              <w:tabs>
                <w:tab w:val="left" w:leader="underscore" w:pos="4296"/>
                <w:tab w:val="left" w:leader="underscore" w:pos="6773"/>
              </w:tabs>
              <w:ind w:left="0" w:right="0" w:firstLine="567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shd w:val="clear" w:color="auto" w:fill="auto"/>
                <w:lang w:val="ru-RU"/>
              </w:rPr>
              <w:t>без испытания</w:t>
            </w:r>
          </w:p>
        </w:tc>
      </w:tr>
    </w:tbl>
    <w:p w14:paraId="3329D283">
      <w:pPr>
        <w:ind w:left="0" w:right="0" w:firstLine="567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 (продолжительность испытательного срока не более 3-х месяцев, без испытания)</w:t>
      </w:r>
    </w:p>
    <w:p w14:paraId="222E4FA5">
      <w:pPr>
        <w:pStyle w:val="8"/>
        <w:ind w:left="0" w:right="0" w:firstLine="70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2. Права и обязанности Муниципального служащего</w:t>
      </w:r>
    </w:p>
    <w:p w14:paraId="7589C340">
      <w:pPr>
        <w:rPr>
          <w:rFonts w:hint="default" w:ascii="Times New Roman" w:hAnsi="Times New Roman" w:cs="Times New Roman"/>
          <w:sz w:val="24"/>
          <w:szCs w:val="24"/>
        </w:rPr>
      </w:pPr>
    </w:p>
    <w:p w14:paraId="05DB43CC">
      <w:pPr>
        <w:shd w:val="clear" w:color="auto" w:fill="FFFFFF"/>
        <w:tabs>
          <w:tab w:val="left" w:leader="underscore" w:pos="9245"/>
        </w:tabs>
        <w:ind w:left="0" w:right="0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2.1.</w:t>
      </w:r>
      <w:r>
        <w:rPr>
          <w:rFonts w:hint="default" w:ascii="Times New Roman" w:hAnsi="Times New Roman" w:cs="Times New Roman"/>
          <w:sz w:val="24"/>
          <w:szCs w:val="24"/>
        </w:rPr>
        <w:t xml:space="preserve"> Муниципальный служащий имеет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право на:</w:t>
      </w:r>
    </w:p>
    <w:p w14:paraId="533899E3">
      <w:pPr>
        <w:shd w:val="clear" w:color="auto" w:fill="FFFFFF"/>
        <w:tabs>
          <w:tab w:val="left" w:leader="underscore" w:pos="9245"/>
        </w:tabs>
        <w:ind w:left="0" w:right="0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2.1.1. 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службе.</w:t>
      </w:r>
    </w:p>
    <w:p w14:paraId="4B1B9C6D">
      <w:pPr>
        <w:shd w:val="clear" w:color="auto" w:fill="FFFFFF"/>
        <w:tabs>
          <w:tab w:val="left" w:leader="underscore" w:pos="9245"/>
        </w:tabs>
        <w:ind w:left="0" w:right="0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2.1.2. Обеспечение организационно-технических условий, необходимых для исполнения должностных обязанностей.</w:t>
      </w:r>
    </w:p>
    <w:p w14:paraId="5D56697F">
      <w:pPr>
        <w:shd w:val="clear" w:color="auto" w:fill="FFFFFF"/>
        <w:tabs>
          <w:tab w:val="left" w:leader="underscore" w:pos="9245"/>
        </w:tabs>
        <w:ind w:left="0" w:right="0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2.1.3. Оплату труда и другие выплаты в соответствии с трудовым законодательством, законодательством о муниципальной службе и трудовым договором.</w:t>
      </w:r>
    </w:p>
    <w:p w14:paraId="4B449B1E">
      <w:pPr>
        <w:shd w:val="clear" w:color="auto" w:fill="FFFFFF"/>
        <w:tabs>
          <w:tab w:val="left" w:leader="underscore" w:pos="9245"/>
        </w:tabs>
        <w:ind w:left="0" w:right="0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2.1.4.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отпуска.</w:t>
      </w:r>
    </w:p>
    <w:p w14:paraId="14B7A6C5">
      <w:pPr>
        <w:shd w:val="clear" w:color="auto" w:fill="FFFFFF"/>
        <w:tabs>
          <w:tab w:val="left" w:leader="underscore" w:pos="9245"/>
        </w:tabs>
        <w:ind w:left="0" w:right="0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2.1.5.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самоуправления.</w:t>
      </w:r>
    </w:p>
    <w:p w14:paraId="23900424">
      <w:pPr>
        <w:shd w:val="clear" w:color="auto" w:fill="FFFFFF"/>
        <w:tabs>
          <w:tab w:val="left" w:leader="underscore" w:pos="9245"/>
        </w:tabs>
        <w:ind w:left="0" w:right="0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2.1.6. Получение дополнительного профессионального образования в соответствии с муниципальным правовым актом за счет средств местного бюджета.</w:t>
      </w:r>
    </w:p>
    <w:p w14:paraId="255115BF">
      <w:pPr>
        <w:shd w:val="clear" w:color="auto" w:fill="FFFFFF"/>
        <w:tabs>
          <w:tab w:val="left" w:leader="underscore" w:pos="9245"/>
        </w:tabs>
        <w:ind w:left="0" w:right="0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2.1.7. Защиту своих персональных данных.</w:t>
      </w:r>
    </w:p>
    <w:p w14:paraId="1A405657">
      <w:pPr>
        <w:shd w:val="clear" w:color="auto" w:fill="FFFFFF"/>
        <w:tabs>
          <w:tab w:val="left" w:leader="underscore" w:pos="9245"/>
        </w:tabs>
        <w:ind w:left="0" w:right="0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2.1.8. 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объяснений.</w:t>
      </w:r>
    </w:p>
    <w:p w14:paraId="1EB76B3E">
      <w:pPr>
        <w:shd w:val="clear" w:color="auto" w:fill="FFFFFF"/>
        <w:tabs>
          <w:tab w:val="left" w:leader="underscore" w:pos="9245"/>
        </w:tabs>
        <w:ind w:left="0" w:right="0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2.1.9. Объединение, включая право создавать профессиональные союзы, для защиты своих прав, социально-экономических и профессиональных интересов.</w:t>
      </w:r>
    </w:p>
    <w:p w14:paraId="7FE61D78">
      <w:pPr>
        <w:shd w:val="clear" w:color="auto" w:fill="FFFFFF"/>
        <w:tabs>
          <w:tab w:val="left" w:leader="underscore" w:pos="9245"/>
        </w:tabs>
        <w:ind w:left="0" w:right="0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2.1.10. 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нарушений.</w:t>
      </w:r>
    </w:p>
    <w:p w14:paraId="47157921">
      <w:pPr>
        <w:shd w:val="clear" w:color="auto" w:fill="FFFFFF"/>
        <w:tabs>
          <w:tab w:val="left" w:leader="underscore" w:pos="9245"/>
        </w:tabs>
        <w:ind w:left="0" w:right="0" w:firstLine="709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2.1.11. Пенсионное обеспечение в соответствии с законодательством Российской Федерации.</w:t>
      </w:r>
    </w:p>
    <w:p w14:paraId="34EF5CA9">
      <w:pPr>
        <w:ind w:left="0" w:right="0" w:firstLine="7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2.1.12. </w:t>
      </w:r>
      <w:r>
        <w:rPr>
          <w:rFonts w:hint="default" w:ascii="Times New Roman" w:hAnsi="Times New Roman" w:cs="Times New Roman"/>
          <w:sz w:val="24"/>
          <w:szCs w:val="24"/>
        </w:rPr>
        <w:t>Муниципальный служащий имеет иные права, установленные трудовым законодательством, законодательством о муниципальной службе, иными федеральными законами и нормативными правовыми актами, содержащими нормы трудового права, коллективным договором, соглашениями, трудовым договором.</w:t>
      </w:r>
    </w:p>
    <w:p w14:paraId="2E36E0FC">
      <w:pPr>
        <w:shd w:val="clear" w:color="auto" w:fill="FFFFFF"/>
        <w:ind w:left="0" w:right="0" w:firstLine="737"/>
        <w:jc w:val="both"/>
        <w:rPr>
          <w:rFonts w:hint="default" w:ascii="Times New Roman" w:hAnsi="Times New Roman" w:cs="Times New Roman"/>
          <w:sz w:val="26"/>
          <w:szCs w:val="26"/>
        </w:rPr>
      </w:pPr>
    </w:p>
    <w:p w14:paraId="7FC6F0CF">
      <w:pPr>
        <w:shd w:val="clear" w:color="auto" w:fill="FFFFFF"/>
        <w:ind w:left="0" w:right="0" w:firstLine="73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2.2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. Муниципальный служащий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обязан:</w:t>
      </w:r>
    </w:p>
    <w:p w14:paraId="45F6924E">
      <w:pPr>
        <w:pStyle w:val="7"/>
        <w:widowControl/>
        <w:ind w:left="0" w:right="57" w:firstLine="73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2.2.1. Соблюдать Конституцию Российской Федерации, федеральные конституционные законы, законодательство о муниципальной службе и противодействии коррупции Российской Федерации, иные нормативные правовые акты Российской Федерации, законы и иные нормативные правовые акты Нижегородской области, Устав Богородского муниципального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округа</w:t>
      </w:r>
      <w:r>
        <w:rPr>
          <w:rFonts w:hint="default" w:ascii="Times New Roman" w:hAnsi="Times New Roman" w:cs="Times New Roman"/>
          <w:sz w:val="24"/>
          <w:szCs w:val="24"/>
        </w:rPr>
        <w:t xml:space="preserve"> Нижегородской области, Правила внутреннего трудового распорядка администрации Богородского муниципального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округа</w:t>
      </w:r>
      <w:r>
        <w:rPr>
          <w:rFonts w:hint="default" w:ascii="Times New Roman" w:hAnsi="Times New Roman" w:cs="Times New Roman"/>
          <w:sz w:val="24"/>
          <w:szCs w:val="24"/>
        </w:rPr>
        <w:t xml:space="preserve"> Нижегородской области,  иные муниципальные правовые акты и обеспечивать их исполнение.</w:t>
      </w:r>
    </w:p>
    <w:p w14:paraId="576FE713">
      <w:pPr>
        <w:pStyle w:val="7"/>
        <w:widowControl/>
        <w:ind w:left="0" w:right="57" w:firstLine="73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2.2.2. Исполнять должностные обязанности в соответствии с должностной инструкцией.</w:t>
      </w:r>
    </w:p>
    <w:p w14:paraId="1AE02BFE">
      <w:pPr>
        <w:pStyle w:val="7"/>
        <w:widowControl/>
        <w:ind w:left="0" w:right="57" w:firstLine="73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2.2.3. Соблюдать требования по охране труда и обеспечению безопасности труда.</w:t>
      </w:r>
    </w:p>
    <w:p w14:paraId="41E712D5">
      <w:pPr>
        <w:pStyle w:val="7"/>
        <w:widowControl/>
        <w:ind w:left="0" w:right="57" w:firstLine="73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2.2.4. Беречь государственное и муниципальное имущество, в том числе предоставленное ему для исполнения должностных обязанностей.</w:t>
      </w:r>
    </w:p>
    <w:p w14:paraId="0D24F4C6">
      <w:pPr>
        <w:pStyle w:val="7"/>
        <w:widowControl/>
        <w:ind w:left="0" w:right="57" w:firstLine="73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2.2.5. 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достоинство.</w:t>
      </w:r>
    </w:p>
    <w:p w14:paraId="212BA4FE">
      <w:pPr>
        <w:pStyle w:val="7"/>
        <w:widowControl/>
        <w:ind w:left="0" w:right="57" w:firstLine="737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2.2.6. Соблюдать ограничения, выполнять обязательства, не нарушать запреты,  установленные Федеральным законом от 02.03.2007 № 25-ФЗ «О муниципальной службе Российской Федерации», Федеральным законом от 25.12.2008 № 273-ФЗ «О противодействии коррупции».</w:t>
      </w:r>
    </w:p>
    <w:p w14:paraId="53F0BE3A">
      <w:pPr>
        <w:pStyle w:val="7"/>
        <w:widowControl/>
        <w:spacing w:after="0"/>
        <w:ind w:firstLine="737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2.2.7. Соблюдать Кодекс служебной этики муниципальных служащих Богородского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муниципального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округа Нижегородской области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и лиц, замещающих муниципальные должности, за исключением депутатов Совета депутатов Богородского муниципального округа Нижегородской области, утвержденный постановлением главы местного самоуправления Богородского муниципального округа Нижегородской области от 20.08.2021 № 38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.</w:t>
      </w:r>
    </w:p>
    <w:p w14:paraId="1D3475F0">
      <w:pPr>
        <w:pStyle w:val="7"/>
        <w:widowControl/>
        <w:shd w:val="clear" w:color="auto" w:fill="FFFFFF"/>
        <w:spacing w:after="0"/>
        <w:ind w:firstLine="737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2.2.8. Муниципальный служащий обязан исполнять иные обязанности, предусмотренные трудовым законодательством и законодательством о муниципальной службе, законодательством о противодействии коррупции.</w:t>
      </w:r>
    </w:p>
    <w:p w14:paraId="67B3E33F">
      <w:pPr>
        <w:pStyle w:val="7"/>
        <w:widowControl/>
        <w:shd w:val="clear" w:color="auto" w:fill="FFFFFF"/>
        <w:ind w:left="0" w:right="57" w:firstLine="737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269A6E4D">
      <w:pPr>
        <w:numPr>
          <w:ilvl w:val="0"/>
          <w:numId w:val="2"/>
        </w:numPr>
        <w:shd w:val="clear" w:color="auto" w:fill="FFFFFF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Права и обязанности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Работодателя</w:t>
      </w:r>
    </w:p>
    <w:p w14:paraId="15F97275">
      <w:pPr>
        <w:numPr>
          <w:ilvl w:val="0"/>
          <w:numId w:val="0"/>
        </w:numPr>
        <w:shd w:val="clear" w:color="auto" w:fill="FFFFFF"/>
        <w:jc w:val="both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61EA744F">
      <w:pPr>
        <w:pStyle w:val="7"/>
        <w:ind w:left="0" w:right="57" w:firstLine="737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3.1. Работодатель имеет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право:</w:t>
      </w:r>
    </w:p>
    <w:p w14:paraId="15156ED5">
      <w:pPr>
        <w:pStyle w:val="7"/>
        <w:ind w:left="0" w:right="57" w:firstLine="737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3.1.1. Изменять и расторгать настоящий трудовой договор в порядке и на условиях, которые установлены Трудовым кодексом Российской Федерации, законодательством о  </w:t>
      </w:r>
      <w:r>
        <w:rPr>
          <w:rFonts w:hint="default" w:ascii="Times New Roman" w:hAnsi="Times New Roman" w:cs="Times New Roman"/>
          <w:sz w:val="24"/>
          <w:szCs w:val="24"/>
        </w:rPr>
        <w:t>муниципальной службе.</w:t>
      </w:r>
    </w:p>
    <w:p w14:paraId="2CDC5F8D">
      <w:pPr>
        <w:pStyle w:val="7"/>
        <w:ind w:left="0" w:right="57" w:firstLine="737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3.1.2. Поощрять Муниципального служащего за добросовестный и эффективный труд.</w:t>
      </w:r>
    </w:p>
    <w:p w14:paraId="0ED75828">
      <w:pPr>
        <w:pStyle w:val="7"/>
        <w:ind w:left="0" w:right="57" w:firstLine="737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3.1.3. Требовать от Муниципального служащего надлежащего исполнения им должностных обязанностей и бережного отношения к имуществу, предоставленному ему для исполнения должностных обязанностей Работодателем (в том числе к имуществу третьих лиц, находящемуся у Работодателя, если Работодатель несет ответственность за сохранность этого имущества, и других работников), соблюдения Правил внутреннего трудового распорядка администрации Богородского муниципального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округа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Нижегородской области.</w:t>
      </w:r>
    </w:p>
    <w:p w14:paraId="6C216150">
      <w:pPr>
        <w:pStyle w:val="7"/>
        <w:ind w:left="0" w:right="57" w:firstLine="737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3.1.4. Привлекать Муниципального служащего к дисциплинарной ответственности в порядке, установленном Трудовым кодексом Российской Федерации, законодательством о муниципальной службе и противодействии коррупции.</w:t>
      </w:r>
    </w:p>
    <w:p w14:paraId="48F97960">
      <w:pPr>
        <w:pStyle w:val="7"/>
        <w:ind w:left="0" w:right="57" w:firstLine="737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3.1.5. Принимать локальные нормативные акты, вносить изменения и дополнения в должностную инструкцию Муниципального служащего.</w:t>
      </w:r>
    </w:p>
    <w:p w14:paraId="3E473AD1">
      <w:pPr>
        <w:pStyle w:val="7"/>
        <w:ind w:left="0" w:right="57" w:firstLine="737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3.1.6. Оценивать качество работы Муниципального служащего, получать от него текущую информацию о ходе дел, относящихся к ведению Муниципального служащего, контролировать его работу по срокам, объему.</w:t>
      </w:r>
    </w:p>
    <w:p w14:paraId="67771C8C">
      <w:pPr>
        <w:pStyle w:val="7"/>
        <w:ind w:left="0" w:right="57" w:firstLine="737"/>
        <w:jc w:val="both"/>
        <w:rPr>
          <w:rFonts w:hint="default" w:ascii="Times New Roman" w:hAnsi="Times New Roman" w:cs="Times New Roman"/>
          <w:i w:val="0"/>
          <w:i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3.1.7. Работодатель имеет иные права, установленные трудовым законодательством, законодательством о муниципальной службе, </w:t>
      </w:r>
      <w:r>
        <w:rPr>
          <w:rFonts w:hint="default" w:ascii="Times New Roman" w:hAnsi="Times New Roman" w:cs="Times New Roman"/>
          <w:i w:val="0"/>
          <w:iCs/>
          <w:color w:val="000000"/>
          <w:sz w:val="24"/>
          <w:szCs w:val="24"/>
        </w:rPr>
        <w:t>иными федеральными законами и нормативными правовыми актами, содержащими нормы трудового права, коллективным договором, соглашениями.</w:t>
      </w:r>
    </w:p>
    <w:p w14:paraId="01E148B0">
      <w:pPr>
        <w:pStyle w:val="7"/>
        <w:ind w:left="0" w:right="54" w:firstLine="540"/>
        <w:jc w:val="both"/>
        <w:rPr>
          <w:rFonts w:hint="default" w:ascii="Times New Roman" w:hAnsi="Times New Roman" w:cs="Times New Roman"/>
          <w:i w:val="0"/>
          <w:iCs/>
          <w:color w:val="000000"/>
          <w:sz w:val="24"/>
          <w:szCs w:val="24"/>
        </w:rPr>
      </w:pPr>
    </w:p>
    <w:p w14:paraId="29E6D347">
      <w:pPr>
        <w:pStyle w:val="7"/>
        <w:ind w:left="0" w:right="57" w:firstLine="737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3.2. Работодатель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обязан:</w:t>
      </w:r>
    </w:p>
    <w:p w14:paraId="487B2E96">
      <w:pPr>
        <w:pStyle w:val="7"/>
        <w:ind w:left="0" w:right="57" w:firstLine="737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3.2.1. Соблюдать законодательство о муниципальной службе, иные законы и нормативные правовые акты, локальные нормативные акты, условия соглашений и настоящего трудового договора.</w:t>
      </w:r>
    </w:p>
    <w:p w14:paraId="43E454AE">
      <w:pPr>
        <w:pStyle w:val="7"/>
        <w:ind w:left="0" w:right="57" w:firstLine="737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3.2.2. Предоставлять Муниципальному служащему работу, обусловленную настоящим трудовым договором.</w:t>
      </w:r>
    </w:p>
    <w:p w14:paraId="7966AF3F">
      <w:pPr>
        <w:pStyle w:val="7"/>
        <w:ind w:left="0" w:right="57" w:firstLine="737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3.2.3. Выплачивать в полном размере причитающееся Муниципальному служащему денежное содержание в сроки, установленные Правилами внутреннего трудового распорядка администрации Богородского муниципального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округа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Нижегородской области и настоящим трудовым договором.</w:t>
      </w:r>
    </w:p>
    <w:p w14:paraId="783D21E8">
      <w:pPr>
        <w:pStyle w:val="7"/>
        <w:ind w:left="0" w:right="57" w:firstLine="737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3.2.4. Обеспечивать защиту персональных данных Муниципального служащего от неправомерного использования и утраты.</w:t>
      </w:r>
    </w:p>
    <w:p w14:paraId="261158BF">
      <w:pPr>
        <w:pStyle w:val="7"/>
        <w:ind w:left="0" w:right="57" w:firstLine="737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3.2.5. Знакомить Муниципального служащего под роспись с принимаемыми локальными нормативными актами, непосредственно связанными с его трудовой деятельностью.</w:t>
      </w:r>
    </w:p>
    <w:p w14:paraId="753EB4DC">
      <w:pPr>
        <w:pStyle w:val="7"/>
        <w:widowControl/>
        <w:shd w:val="clear" w:color="auto" w:fill="FFFFFF"/>
        <w:ind w:left="0" w:right="57" w:firstLine="737"/>
        <w:jc w:val="both"/>
        <w:rPr>
          <w:rFonts w:hint="default" w:ascii="Times New Roman" w:hAnsi="Times New Roman" w:cs="Times New Roman"/>
          <w:i w:val="0"/>
          <w:i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3.2.6. Исполнять по отношению к Муниципальному служащему иные обязанности, предусмотренные Трудовым кодексом Российской Федерации, законодательством о муниципальной службе, </w:t>
      </w:r>
      <w:r>
        <w:rPr>
          <w:rFonts w:hint="default" w:ascii="Times New Roman" w:hAnsi="Times New Roman" w:cs="Times New Roman"/>
          <w:i w:val="0"/>
          <w:iCs/>
          <w:color w:val="000000"/>
          <w:sz w:val="24"/>
          <w:szCs w:val="24"/>
        </w:rPr>
        <w:t>иными федеральными законами и нормативными правовыми актами, содержащими нормы трудового права, коллективным договором, соглашениями, трудовым договором.</w:t>
      </w:r>
    </w:p>
    <w:p w14:paraId="0F934EA6">
      <w:pPr>
        <w:pStyle w:val="7"/>
        <w:widowControl/>
        <w:shd w:val="clear" w:color="auto" w:fill="FFFFFF"/>
        <w:ind w:left="0" w:right="57" w:firstLine="737"/>
        <w:jc w:val="both"/>
        <w:rPr>
          <w:rFonts w:hint="default" w:ascii="Times New Roman" w:hAnsi="Times New Roman" w:cs="Times New Roman"/>
          <w:i w:val="0"/>
          <w:iCs/>
          <w:color w:val="000000"/>
          <w:sz w:val="24"/>
          <w:szCs w:val="24"/>
        </w:rPr>
      </w:pPr>
    </w:p>
    <w:p w14:paraId="4D896ABD">
      <w:pPr>
        <w:shd w:val="clear" w:color="auto" w:fill="FFFFFF"/>
        <w:tabs>
          <w:tab w:val="left" w:pos="1814"/>
        </w:tabs>
        <w:ind w:left="0" w:right="0" w:firstLine="709"/>
        <w:jc w:val="center"/>
        <w:rPr>
          <w:rFonts w:hint="default" w:ascii="Times New Roman" w:hAnsi="Times New Roman" w:cs="Times New Roman"/>
          <w:b/>
          <w:i w:val="0"/>
          <w:iCs/>
          <w:color w:val="000000"/>
          <w:sz w:val="24"/>
          <w:szCs w:val="24"/>
        </w:rPr>
      </w:pPr>
    </w:p>
    <w:p w14:paraId="782DCA69">
      <w:pPr>
        <w:numPr>
          <w:ilvl w:val="0"/>
          <w:numId w:val="2"/>
        </w:numPr>
        <w:shd w:val="clear" w:color="auto" w:fill="FFFFFF"/>
        <w:tabs>
          <w:tab w:val="left" w:pos="1814"/>
        </w:tabs>
        <w:ind w:left="0" w:right="0" w:firstLine="0"/>
        <w:jc w:val="center"/>
        <w:rPr>
          <w:rFonts w:hint="default" w:ascii="Times New Roman" w:hAnsi="Times New Roman" w:cs="Times New Roman"/>
          <w:b/>
          <w:color w:val="00000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highlight w:val="none"/>
        </w:rPr>
        <w:t>Условия оплаты труда Муниципального служащего</w:t>
      </w:r>
    </w:p>
    <w:p w14:paraId="538AE12D">
      <w:pPr>
        <w:numPr>
          <w:ilvl w:val="0"/>
          <w:numId w:val="0"/>
        </w:numPr>
        <w:shd w:val="clear" w:color="auto" w:fill="FFFFFF"/>
        <w:tabs>
          <w:tab w:val="left" w:pos="1814"/>
        </w:tabs>
        <w:ind w:right="0"/>
        <w:jc w:val="both"/>
        <w:rPr>
          <w:rFonts w:hint="default" w:ascii="Times New Roman" w:hAnsi="Times New Roman" w:cs="Times New Roman"/>
          <w:b/>
          <w:color w:val="000000"/>
          <w:sz w:val="24"/>
          <w:szCs w:val="24"/>
          <w:highlight w:val="none"/>
        </w:rPr>
      </w:pPr>
    </w:p>
    <w:p w14:paraId="4F0D2437">
      <w:pPr>
        <w:pStyle w:val="9"/>
        <w:spacing w:before="0" w:after="0" w:line="240" w:lineRule="auto"/>
        <w:ind w:left="0" w:right="0" w:firstLine="72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4.1. В соответствии со штатным расписанием и действующими нормативными правовыми актами по оплате труда Муниципальному служащему устанавливается денежное содержание, состоящее из:</w:t>
      </w:r>
    </w:p>
    <w:p w14:paraId="126388D2">
      <w:pPr>
        <w:shd w:val="clear" w:color="auto" w:fill="FFFFFF"/>
        <w:tabs>
          <w:tab w:val="left" w:pos="720"/>
        </w:tabs>
        <w:ind w:left="0" w:firstLine="0"/>
        <w:jc w:val="both"/>
        <w:rPr>
          <w:rFonts w:hint="default" w:ascii="Times New Roman" w:hAnsi="Times New Roman" w:cs="Times New Roman"/>
          <w:color w:val="00000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  <w:lang w:val="ru-RU"/>
        </w:rPr>
        <w:tab/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</w:rPr>
        <w:t xml:space="preserve">4.1.1. должностного оклада в размере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ru-RU"/>
        </w:rPr>
        <w:t>______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none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</w:rPr>
        <w:t>рублей в месяц;</w:t>
      </w:r>
    </w:p>
    <w:p w14:paraId="5BFFF410">
      <w:pPr>
        <w:shd w:val="clear" w:color="auto" w:fill="FFFFFF"/>
        <w:tabs>
          <w:tab w:val="left" w:pos="720"/>
        </w:tabs>
        <w:ind w:left="0" w:leftChars="0" w:firstLine="720" w:firstLineChars="300"/>
        <w:jc w:val="both"/>
        <w:rPr>
          <w:rFonts w:hint="default" w:ascii="Times New Roman" w:hAnsi="Times New Roman" w:cs="Times New Roman"/>
          <w:color w:val="00000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  <w:lang w:val="ru-RU"/>
        </w:rPr>
        <w:t xml:space="preserve">4.1.2. оклада за классный чин «___________________» в размере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ru-RU"/>
        </w:rPr>
        <w:t>_______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  <w:lang w:val="ru-RU"/>
        </w:rPr>
        <w:t xml:space="preserve"> рублей в месяц</w:t>
      </w:r>
    </w:p>
    <w:p w14:paraId="5EFFC164">
      <w:pPr>
        <w:shd w:val="clear" w:color="auto" w:fill="FFFFFF"/>
        <w:tabs>
          <w:tab w:val="left" w:pos="-426"/>
        </w:tabs>
        <w:ind w:left="0" w:firstLine="0"/>
        <w:jc w:val="both"/>
        <w:rPr>
          <w:rFonts w:hint="default" w:ascii="Times New Roman" w:hAnsi="Times New Roman" w:cs="Times New Roman"/>
          <w:color w:val="00000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  <w:lang w:val="ru-RU"/>
        </w:rPr>
        <w:tab/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</w:rPr>
        <w:t>4.1.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  <w:lang w:val="ru-RU"/>
        </w:rPr>
        <w:t>3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</w:rPr>
        <w:t xml:space="preserve">. ежемесячной надбавки 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  <w:lang w:val="ru-RU"/>
        </w:rPr>
        <w:t xml:space="preserve">к должностному окладу 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</w:rPr>
        <w:t xml:space="preserve">за особые условия 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  <w:lang w:val="ru-RU"/>
        </w:rPr>
        <w:t>работы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</w:rPr>
        <w:t xml:space="preserve"> в размере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ru-RU"/>
        </w:rPr>
        <w:t>_____%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</w:rPr>
        <w:t xml:space="preserve"> должностного оклада;</w:t>
      </w:r>
    </w:p>
    <w:p w14:paraId="58E2D734">
      <w:pPr>
        <w:shd w:val="clear" w:color="auto" w:fill="FFFFFF"/>
        <w:tabs>
          <w:tab w:val="left" w:pos="-426"/>
        </w:tabs>
        <w:ind w:left="0" w:firstLine="0"/>
        <w:jc w:val="both"/>
        <w:rPr>
          <w:rFonts w:hint="default" w:ascii="Times New Roman" w:hAnsi="Times New Roman" w:cs="Times New Roman"/>
          <w:color w:val="000000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  <w:lang w:val="ru-RU"/>
        </w:rPr>
        <w:tab/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  <w:lang w:val="ru-RU"/>
        </w:rPr>
        <w:t xml:space="preserve">4.1.4. надбавки за выслугу лет в размере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4"/>
          <w:szCs w:val="24"/>
          <w:highlight w:val="none"/>
          <w:u w:val="single"/>
          <w:lang w:val="ru-RU"/>
        </w:rPr>
        <w:t>____%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  <w:lang w:val="ru-RU"/>
        </w:rPr>
        <w:t xml:space="preserve"> должностного оклада;</w:t>
      </w:r>
    </w:p>
    <w:p w14:paraId="667AB3A8">
      <w:pPr>
        <w:shd w:val="clear" w:color="auto" w:fill="FFFFFF"/>
        <w:ind w:left="0" w:firstLine="720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</w:rPr>
        <w:t>4.1.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  <w:lang w:val="ru-RU"/>
        </w:rPr>
        <w:t xml:space="preserve">5. 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</w:rPr>
        <w:t xml:space="preserve">ежемесячного денежного поощрения в размере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u w:val="single"/>
          <w:lang w:val="ru-RU"/>
        </w:rPr>
        <w:t>___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highlight w:val="none"/>
          <w:u w:val="single"/>
        </w:rPr>
        <w:t>%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highlight w:val="none"/>
          <w:u w:val="none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</w:rPr>
        <w:t>должностного оклада.</w:t>
      </w:r>
    </w:p>
    <w:p w14:paraId="04D10D65">
      <w:pPr>
        <w:shd w:val="clear" w:color="auto" w:fill="FFFFFF"/>
        <w:tabs>
          <w:tab w:val="left" w:pos="1315"/>
        </w:tabs>
        <w:ind w:left="0" w:right="0" w:firstLine="709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4.2. Выплата заработной платы Муниципальному служащему производится в следующие сроки:</w:t>
      </w:r>
    </w:p>
    <w:p w14:paraId="2A3BE694">
      <w:pPr>
        <w:shd w:val="clear" w:color="auto" w:fill="FFFFFF"/>
        <w:tabs>
          <w:tab w:val="left" w:pos="1134"/>
          <w:tab w:val="left" w:pos="1315"/>
        </w:tabs>
        <w:ind w:left="0" w:right="0" w:firstLine="709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заработная плата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за первую половину месяца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- 16 числа,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заработная плата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за вторую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половину месяца</w:t>
      </w:r>
      <w:r>
        <w:rPr>
          <w:rFonts w:hint="default" w:ascii="Times New Roman" w:hAnsi="Times New Roman" w:cs="Times New Roman"/>
          <w:sz w:val="24"/>
          <w:szCs w:val="24"/>
        </w:rPr>
        <w:t xml:space="preserve"> – 1 числа следующего месяца путем перечисления на банковскую карту.</w:t>
      </w:r>
    </w:p>
    <w:p w14:paraId="4D98A096">
      <w:pPr>
        <w:shd w:val="clear" w:color="auto" w:fill="FFFFFF"/>
        <w:tabs>
          <w:tab w:val="left" w:pos="709"/>
        </w:tabs>
        <w:ind w:left="0" w:right="0" w:firstLine="709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4.3. Муниципальному служащему производятся иные выплаты, предусмотренные Трудовым кодексом Российской Федерации, законами Нижегородской области и иными нормативными правовыми актами.</w:t>
      </w:r>
    </w:p>
    <w:p w14:paraId="05FA6D8F">
      <w:pPr>
        <w:shd w:val="clear" w:color="auto" w:fill="FFFFFF"/>
        <w:tabs>
          <w:tab w:val="left" w:pos="709"/>
        </w:tabs>
        <w:ind w:left="0" w:right="0" w:firstLine="70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4.4. Установление надбавок к должностному окладу (за выслугу лет, за особые условия муниципальной службы и др.), а также премирование и оказание материальной помощи Муниципальному служащему производится Работодателем в размере и порядке, установленном действующим законодательством Российской Федерации, Нижегородской области и муниципальными правовыми актами.</w:t>
      </w:r>
    </w:p>
    <w:p w14:paraId="6510745C">
      <w:pPr>
        <w:shd w:val="clear" w:color="auto" w:fill="FFFFFF"/>
        <w:tabs>
          <w:tab w:val="left" w:pos="1418"/>
        </w:tabs>
        <w:jc w:val="center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</w:p>
    <w:p w14:paraId="2E393FAA">
      <w:pPr>
        <w:shd w:val="clear" w:color="auto" w:fill="FFFFFF"/>
        <w:tabs>
          <w:tab w:val="left" w:pos="1418"/>
        </w:tabs>
        <w:jc w:val="center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</w:p>
    <w:p w14:paraId="1BBD83AF">
      <w:pPr>
        <w:numPr>
          <w:ilvl w:val="0"/>
          <w:numId w:val="2"/>
        </w:numPr>
        <w:shd w:val="clear" w:color="auto" w:fill="FFFFFF"/>
        <w:tabs>
          <w:tab w:val="left" w:pos="1418"/>
        </w:tabs>
        <w:ind w:left="0" w:firstLine="0"/>
        <w:jc w:val="center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Рабочее (служебное) время и время отдыха</w:t>
      </w:r>
    </w:p>
    <w:p w14:paraId="45B44476">
      <w:pPr>
        <w:numPr>
          <w:ilvl w:val="0"/>
          <w:numId w:val="0"/>
        </w:numPr>
        <w:shd w:val="clear" w:color="auto" w:fill="FFFFFF"/>
        <w:tabs>
          <w:tab w:val="left" w:pos="1418"/>
        </w:tabs>
        <w:jc w:val="both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</w:p>
    <w:p w14:paraId="64C9906F">
      <w:pPr>
        <w:ind w:left="0" w:right="0"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5.1. Муниципальный служащий осуществляет свою деятельность в соответствии с  Правилами внутреннего трудового распорядка администрации Богородского муниципального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округа</w:t>
      </w:r>
      <w:r>
        <w:rPr>
          <w:rFonts w:hint="default" w:ascii="Times New Roman" w:hAnsi="Times New Roman" w:cs="Times New Roman"/>
          <w:sz w:val="24"/>
          <w:szCs w:val="24"/>
        </w:rPr>
        <w:t xml:space="preserve"> Нижегородской области и ему устанавливается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ненормированный</w:t>
      </w:r>
      <w:r>
        <w:rPr>
          <w:rFonts w:hint="default" w:ascii="Times New Roman" w:hAnsi="Times New Roman" w:cs="Times New Roman"/>
          <w:sz w:val="24"/>
          <w:szCs w:val="24"/>
        </w:rPr>
        <w:t xml:space="preserve"> служебный день.</w:t>
      </w:r>
    </w:p>
    <w:p w14:paraId="5C34702F">
      <w:pPr>
        <w:shd w:val="clear" w:color="auto" w:fill="FFFFFF"/>
        <w:tabs>
          <w:tab w:val="left" w:pos="1502"/>
        </w:tabs>
        <w:ind w:left="0" w:right="0" w:firstLine="737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5.2.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Муниципальному служащему предоставляется:</w:t>
      </w:r>
    </w:p>
    <w:p w14:paraId="33292F29">
      <w:pPr>
        <w:shd w:val="clear" w:color="auto" w:fill="FFFFFF"/>
        <w:tabs>
          <w:tab w:val="left" w:pos="1502"/>
        </w:tabs>
        <w:ind w:left="0" w:right="0" w:firstLine="737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5.2.1. ежегодный основной оплачиваемый отпуск продолжительностью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u w:val="single"/>
        </w:rPr>
        <w:t>30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календарных дней;</w:t>
      </w:r>
    </w:p>
    <w:p w14:paraId="3B1E71AE">
      <w:pPr>
        <w:shd w:val="clear" w:color="auto" w:fill="FFFFFF"/>
        <w:tabs>
          <w:tab w:val="left" w:pos="1502"/>
        </w:tabs>
        <w:ind w:left="0" w:right="0" w:firstLine="737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5.2.2. ежегодный дополнительный оплачиваемый отпуск за выслугу лет  продолжительностью:</w:t>
      </w:r>
    </w:p>
    <w:p w14:paraId="08B8437E">
      <w:pPr>
        <w:ind w:left="0" w:right="57" w:firstLine="737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1) при стаже муниципальной службы от 1 года до 5 лет - 1 календарный день;</w:t>
      </w:r>
    </w:p>
    <w:p w14:paraId="25ACA840">
      <w:pPr>
        <w:ind w:left="0" w:right="57" w:firstLine="737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2) при стаже муниципальной службы от 5 до 10 лет - 5 календарных дней;</w:t>
      </w:r>
    </w:p>
    <w:p w14:paraId="79DBC5D9">
      <w:pPr>
        <w:ind w:left="0" w:right="57" w:firstLine="737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3) при стаже муниципальной службы от 10 до 15 лет - 7 календарных дней;</w:t>
      </w:r>
    </w:p>
    <w:p w14:paraId="616ABD77">
      <w:pPr>
        <w:shd w:val="clear" w:color="auto" w:fill="FFFFFF"/>
        <w:tabs>
          <w:tab w:val="left" w:pos="1502"/>
        </w:tabs>
        <w:ind w:left="0" w:right="0" w:firstLine="737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4) при стаже муниципальной службы от 15 и более - 10 календарных дней.</w:t>
      </w:r>
    </w:p>
    <w:p w14:paraId="6C7E9C49">
      <w:pPr>
        <w:shd w:val="clear" w:color="auto" w:fill="FFFFFF"/>
        <w:tabs>
          <w:tab w:val="left" w:pos="1502"/>
        </w:tabs>
        <w:ind w:left="0" w:right="0" w:firstLine="737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5.2.3. ежегодный дополнительный оплачиваемый отпуск за ненормированный служебный день продолжительностью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u w:val="single"/>
        </w:rPr>
        <w:t>3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u w:val="none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календарных дня.</w:t>
      </w:r>
    </w:p>
    <w:p w14:paraId="5EF7545D">
      <w:pPr>
        <w:shd w:val="clear" w:color="auto" w:fill="FFFFFF"/>
        <w:tabs>
          <w:tab w:val="left" w:pos="1502"/>
        </w:tabs>
        <w:ind w:left="0" w:right="57" w:firstLine="737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лет.</w:t>
      </w:r>
    </w:p>
    <w:p w14:paraId="5201B8C3">
      <w:pPr>
        <w:shd w:val="clear" w:color="auto" w:fill="FFFFFF"/>
        <w:tabs>
          <w:tab w:val="left" w:pos="1502"/>
        </w:tabs>
        <w:ind w:left="0" w:right="57" w:firstLine="73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Дополнительный отпуск за ненормированный служебный день предоставляется сверх ежегодного оплачиваемого отпуска.</w:t>
      </w:r>
    </w:p>
    <w:p w14:paraId="5F624E90">
      <w:pPr>
        <w:ind w:left="0" w:firstLine="72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Ежегодный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основной и дополнительные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оплачиваемы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отпуск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 предоставля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ю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т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ся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М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униципальному служащему ежегодно в соответствии с графиком отпусков, утверждаемым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Р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аботодател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ем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.</w:t>
      </w:r>
    </w:p>
    <w:p w14:paraId="378F544D">
      <w:pPr>
        <w:ind w:left="0" w:firstLine="720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</w:p>
    <w:p w14:paraId="3301C3D6">
      <w:pPr>
        <w:numPr>
          <w:ilvl w:val="0"/>
          <w:numId w:val="2"/>
        </w:numPr>
        <w:shd w:val="clear" w:color="auto" w:fill="FFFFFF"/>
        <w:tabs>
          <w:tab w:val="left" w:pos="1814"/>
          <w:tab w:val="left" w:pos="2694"/>
        </w:tabs>
        <w:ind w:left="0" w:right="0" w:firstLine="0"/>
        <w:jc w:val="center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Социальное страхование</w:t>
      </w:r>
    </w:p>
    <w:p w14:paraId="18A290FE">
      <w:pPr>
        <w:numPr>
          <w:ilvl w:val="0"/>
          <w:numId w:val="0"/>
        </w:numPr>
        <w:shd w:val="clear" w:color="auto" w:fill="FFFFFF"/>
        <w:tabs>
          <w:tab w:val="left" w:pos="1814"/>
          <w:tab w:val="left" w:pos="2694"/>
        </w:tabs>
        <w:ind w:right="0"/>
        <w:jc w:val="both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</w:p>
    <w:p w14:paraId="39B96CBA">
      <w:pPr>
        <w:pStyle w:val="7"/>
        <w:widowControl/>
        <w:shd w:val="clear" w:color="auto" w:fill="FFFFFF"/>
        <w:tabs>
          <w:tab w:val="left" w:pos="1814"/>
          <w:tab w:val="left" w:pos="2694"/>
        </w:tabs>
        <w:ind w:left="0" w:right="57" w:firstLine="737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Муниципальный служащий подлежит обязательному социальному страхованию в порядке и на условиях, установленных действующим законодательством Российской Федерации.</w:t>
      </w:r>
    </w:p>
    <w:p w14:paraId="0C8F7527">
      <w:pPr>
        <w:pStyle w:val="7"/>
        <w:widowControl/>
        <w:shd w:val="clear" w:color="auto" w:fill="FFFFFF"/>
        <w:tabs>
          <w:tab w:val="left" w:pos="1814"/>
          <w:tab w:val="left" w:pos="2694"/>
        </w:tabs>
        <w:ind w:left="0" w:right="57" w:firstLine="737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1508F1CD">
      <w:pPr>
        <w:numPr>
          <w:ilvl w:val="0"/>
          <w:numId w:val="2"/>
        </w:numPr>
        <w:shd w:val="clear" w:color="auto" w:fill="FFFFFF"/>
        <w:tabs>
          <w:tab w:val="left" w:pos="1814"/>
          <w:tab w:val="left" w:pos="2694"/>
        </w:tabs>
        <w:ind w:left="0" w:right="0" w:firstLine="0"/>
        <w:jc w:val="center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Ответственность</w:t>
      </w:r>
    </w:p>
    <w:p w14:paraId="42CFD74E">
      <w:pPr>
        <w:numPr>
          <w:ilvl w:val="0"/>
          <w:numId w:val="0"/>
        </w:numPr>
        <w:shd w:val="clear" w:color="auto" w:fill="FFFFFF"/>
        <w:tabs>
          <w:tab w:val="left" w:pos="1814"/>
          <w:tab w:val="left" w:pos="2694"/>
        </w:tabs>
        <w:ind w:right="0"/>
        <w:jc w:val="both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</w:p>
    <w:p w14:paraId="13BC06A3">
      <w:pPr>
        <w:keepLines w:val="0"/>
        <w:pageBreakBefore w:val="0"/>
        <w:spacing w:line="240" w:lineRule="auto"/>
        <w:ind w:right="0" w:firstLine="709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</w:rPr>
        <w:t xml:space="preserve">7.1. </w:t>
      </w:r>
      <w:r>
        <w:rPr>
          <w:rFonts w:hint="default" w:ascii="Times New Roman" w:hAnsi="Times New Roman" w:cs="Times New Roman"/>
        </w:rPr>
        <w:t>Муниципальный служащий несет ответственность за:</w:t>
      </w:r>
    </w:p>
    <w:p w14:paraId="527351A8">
      <w:pPr>
        <w:keepNext w:val="0"/>
        <w:keepLines w:val="0"/>
        <w:pageBreakBefore w:val="0"/>
        <w:widowControl/>
        <w:spacing w:after="0" w:line="240" w:lineRule="auto"/>
        <w:ind w:right="0"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 неисполнение требований Федерального закона от 25.12.2008 № 273-ФЗ «О противодействии коррупции»;</w:t>
      </w:r>
    </w:p>
    <w:p w14:paraId="32F690FB">
      <w:pPr>
        <w:keepNext w:val="0"/>
        <w:keepLines w:val="0"/>
        <w:pageBreakBefore w:val="0"/>
        <w:widowControl/>
        <w:spacing w:after="0" w:line="240" w:lineRule="auto"/>
        <w:ind w:right="0" w:firstLine="7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 несоблюдение обязанностей муниципального служащего, ограничений и запретов, определенных федеральным и областным законодательством о муниципальной службе;</w:t>
      </w:r>
    </w:p>
    <w:p w14:paraId="46F45B47">
      <w:pPr>
        <w:keepNext w:val="0"/>
        <w:keepLines w:val="0"/>
        <w:pageBreakBefore w:val="0"/>
        <w:widowControl/>
        <w:spacing w:after="0" w:line="240" w:lineRule="auto"/>
        <w:ind w:right="0" w:firstLine="72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</w:rPr>
        <w:t xml:space="preserve">- нарушение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Кодекс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служебной этики муниципальных служащих Богородского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муниципального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округа Нижегородской области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и лиц, замещающих муниципальные должности, за исключением депутатов Совета депутатов Богородского муниципального округа Нижегородской области, утвержденного постановлением главы местного самоуправления Богородского муниципального округа Нижегородской области от 20.08.2021 № 38.</w:t>
      </w:r>
    </w:p>
    <w:p w14:paraId="371D4EA8">
      <w:pPr>
        <w:keepNext w:val="0"/>
        <w:keepLines w:val="0"/>
        <w:pageBreakBefore w:val="0"/>
        <w:widowControl/>
        <w:shd w:val="clear" w:color="auto" w:fill="FFFFFF"/>
        <w:spacing w:after="0" w:line="240" w:lineRule="auto"/>
        <w:ind w:right="0" w:firstLine="709"/>
        <w:jc w:val="both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7.2. За неисполнение либо ненадлежащее исполнение обязательств по настоящему трудовому договору, Муниципальный служащий и Работодатель несут ответственность в соответствии с действующим законодательством.</w:t>
      </w:r>
    </w:p>
    <w:p w14:paraId="24130C00">
      <w:pPr>
        <w:shd w:val="clear" w:color="auto" w:fill="FFFFFF"/>
        <w:tabs>
          <w:tab w:val="left" w:pos="1814"/>
        </w:tabs>
        <w:ind w:left="0" w:right="0" w:firstLine="709"/>
        <w:jc w:val="both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</w:p>
    <w:p w14:paraId="4967E51C">
      <w:pPr>
        <w:numPr>
          <w:ilvl w:val="0"/>
          <w:numId w:val="2"/>
        </w:numPr>
        <w:shd w:val="clear" w:color="auto" w:fill="FFFFFF"/>
        <w:tabs>
          <w:tab w:val="left" w:pos="1814"/>
        </w:tabs>
        <w:ind w:left="0" w:firstLine="0"/>
        <w:jc w:val="center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Изменение, дополнение и прекращение трудового договора</w:t>
      </w:r>
    </w:p>
    <w:p w14:paraId="31336E78">
      <w:pPr>
        <w:numPr>
          <w:ilvl w:val="0"/>
          <w:numId w:val="0"/>
        </w:numPr>
        <w:shd w:val="clear" w:color="auto" w:fill="FFFFFF"/>
        <w:tabs>
          <w:tab w:val="left" w:pos="1814"/>
        </w:tabs>
        <w:jc w:val="both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</w:p>
    <w:p w14:paraId="740C3952">
      <w:pPr>
        <w:pStyle w:val="7"/>
        <w:widowControl/>
        <w:ind w:left="0" w:right="57" w:firstLine="737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.1. Настоящий трудовой договор может быть прекращен по основаниям, предусмотренным Трудовым кодексом Российской Федерации, Федеральным законом от 02.03.2007 № 25-ФЗ «О муниципальной службе в Российской Федерации», Федеральным законом от 25.12.2008 № 273-ФЗ «О противодействии коррупции», Законом Нижегородской области от 03.08.2007 № 99-З «О муниципальной службе Нижегородской области» и иными нормативными правовыми актами о муниципальной службе.</w:t>
      </w:r>
    </w:p>
    <w:p w14:paraId="2B455E2A">
      <w:pPr>
        <w:pStyle w:val="7"/>
        <w:ind w:left="0" w:right="57" w:firstLine="737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.2. Днем увольнения Муниципального служащего является последний день его работы.</w:t>
      </w:r>
    </w:p>
    <w:p w14:paraId="4714C357">
      <w:pPr>
        <w:pStyle w:val="7"/>
        <w:ind w:left="0" w:right="57" w:firstLine="737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.3. Помимо оснований для расторжения трудового договора, предусмотренных Трудовым кодексом Российской Федерации, трудовой договор с Муниципальным служащим может быть также расторгнут по инициативе Работодателя в случае:</w:t>
      </w:r>
    </w:p>
    <w:p w14:paraId="191E3970">
      <w:pPr>
        <w:pStyle w:val="7"/>
        <w:ind w:left="0" w:right="57" w:firstLine="737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- достижения предельного возраста, установленного для замещения должности муниципальной службы;</w:t>
      </w:r>
    </w:p>
    <w:p w14:paraId="52FB489D">
      <w:pPr>
        <w:pStyle w:val="7"/>
        <w:ind w:left="0" w:right="57" w:firstLine="737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- несоблюдения ограничений и запретов, связанных с муниципальной службой;</w:t>
      </w:r>
    </w:p>
    <w:p w14:paraId="07D8875C">
      <w:pPr>
        <w:pStyle w:val="7"/>
        <w:ind w:left="0" w:right="57" w:firstLine="737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- применения административного наказания в виде дисквалификации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03EBF411">
      <w:pPr>
        <w:pStyle w:val="7"/>
        <w:ind w:left="0" w:right="57" w:firstLine="737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приобретения муниципальным служащим статуса иностранного агента.</w:t>
      </w:r>
    </w:p>
    <w:p w14:paraId="578B9661">
      <w:pPr>
        <w:shd w:val="clear" w:color="auto" w:fill="FFFFFF"/>
        <w:tabs>
          <w:tab w:val="left" w:pos="1814"/>
        </w:tabs>
        <w:ind w:left="0" w:right="0" w:firstLine="709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.4. Изменения и дополнения могут быть внесены в настоящий трудовой договор по соглашению сторон, также в следующих случаях:</w:t>
      </w:r>
    </w:p>
    <w:p w14:paraId="40371E84">
      <w:pPr>
        <w:shd w:val="clear" w:color="auto" w:fill="FFFFFF"/>
        <w:tabs>
          <w:tab w:val="left" w:pos="1814"/>
        </w:tabs>
        <w:ind w:left="0" w:right="0" w:firstLine="709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- при изменении законодательства Российской Федерации, Нижегородской области в части, затрагивающей права, обязанности и интересы сторон, а также при изменении локальных нормативных актов Работодателя;</w:t>
      </w:r>
    </w:p>
    <w:p w14:paraId="2B245C54">
      <w:pPr>
        <w:shd w:val="clear" w:color="auto" w:fill="FFFFFF"/>
        <w:tabs>
          <w:tab w:val="left" w:pos="1814"/>
        </w:tabs>
        <w:ind w:left="0" w:right="0" w:firstLine="709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- в других случаях, предусмотренных Трудовым кодексом Российской Федерации.</w:t>
      </w:r>
    </w:p>
    <w:p w14:paraId="0E2E1565">
      <w:pPr>
        <w:shd w:val="clear" w:color="auto" w:fill="FFFFFF"/>
        <w:tabs>
          <w:tab w:val="left" w:pos="1814"/>
        </w:tabs>
        <w:ind w:left="0" w:right="0" w:firstLine="709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.5. При изменении Работодателем условий настоящего трудового договора Работодатель обязан уведомить об этом Муниципального служащего в письменной форме не позднее чем за 2 месяца до их изменения.</w:t>
      </w:r>
    </w:p>
    <w:p w14:paraId="5821A8C7">
      <w:pPr>
        <w:pStyle w:val="7"/>
        <w:ind w:left="0" w:right="57" w:firstLine="737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.6. Изменения и дополнения, вносимые в настоящий трудовой договор, оформляются в виде письменных дополнительных соглашений, которые являются неотъемлемой частью настоящего трудового договора.</w:t>
      </w:r>
    </w:p>
    <w:p w14:paraId="018F5EAE">
      <w:pPr>
        <w:pStyle w:val="7"/>
        <w:shd w:val="clear" w:color="auto" w:fill="FFFFFF"/>
        <w:tabs>
          <w:tab w:val="left" w:pos="1814"/>
        </w:tabs>
        <w:ind w:left="0" w:right="57" w:firstLine="68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2CF34B5F">
      <w:pPr>
        <w:numPr>
          <w:ilvl w:val="0"/>
          <w:numId w:val="2"/>
        </w:numPr>
        <w:shd w:val="clear" w:color="auto" w:fill="FFFFFF"/>
        <w:ind w:left="0" w:right="0" w:firstLine="0"/>
        <w:jc w:val="center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Заключительные положения</w:t>
      </w:r>
    </w:p>
    <w:p w14:paraId="15488B33">
      <w:pPr>
        <w:pStyle w:val="7"/>
        <w:shd w:val="clear" w:color="auto" w:fill="FFFFFF"/>
        <w:tabs>
          <w:tab w:val="left" w:pos="1814"/>
        </w:tabs>
        <w:ind w:left="0" w:right="57" w:firstLine="68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.1. Споры и разногласия по настоящему трудовому договору разрешаются по соглашению сторон, а в случае недостижения соглашения - в порядке, установленном действующим законодательством о труде.</w:t>
      </w:r>
    </w:p>
    <w:p w14:paraId="410B036E">
      <w:pPr>
        <w:shd w:val="clear" w:color="auto" w:fill="FFFFFF"/>
        <w:tabs>
          <w:tab w:val="left" w:pos="1171"/>
        </w:tabs>
        <w:ind w:left="0" w:right="0" w:firstLine="709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.2. Настоящий договор составлен в двух экземплярах, имеющих равную юридическую силу.</w:t>
      </w:r>
    </w:p>
    <w:p w14:paraId="6424C8E1">
      <w:pPr>
        <w:shd w:val="clear" w:color="auto" w:fill="FFFFFF"/>
        <w:tabs>
          <w:tab w:val="left" w:pos="1171"/>
        </w:tabs>
        <w:ind w:left="0" w:right="0" w:firstLine="709"/>
        <w:jc w:val="both"/>
        <w:rPr>
          <w:rFonts w:hint="default"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Один экземпляр хранится у Работодателя в личном деле Муниципального служащего, второй у Муниципального служащего.</w:t>
      </w:r>
    </w:p>
    <w:p w14:paraId="37DF29FB">
      <w:pPr>
        <w:keepNext w:val="0"/>
        <w:keepLines w:val="0"/>
        <w:pageBreakBefore w:val="0"/>
        <w:widowControl/>
        <w:shd w:val="clear" w:color="auto" w:fill="FFFFFF"/>
        <w:tabs>
          <w:tab w:val="center" w:pos="5600"/>
          <w:tab w:val="left" w:pos="6003"/>
        </w:tabs>
        <w:spacing w:after="0" w:line="240" w:lineRule="auto"/>
        <w:ind w:right="0" w:firstLine="709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A77889B">
      <w:pPr>
        <w:shd w:val="clear" w:color="auto" w:fill="FFFFFF"/>
        <w:tabs>
          <w:tab w:val="center" w:pos="5600"/>
          <w:tab w:val="left" w:pos="6003"/>
        </w:tabs>
        <w:ind w:left="0" w:right="0" w:firstLine="709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Адреса и реквизиты сторон Договора</w:t>
      </w:r>
    </w:p>
    <w:p w14:paraId="579F6AC0">
      <w:pPr>
        <w:shd w:val="clear" w:color="auto" w:fill="FFFFFF"/>
        <w:tabs>
          <w:tab w:val="center" w:pos="5600"/>
          <w:tab w:val="left" w:pos="6003"/>
        </w:tabs>
        <w:ind w:left="0" w:right="0" w:firstLine="709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CAA8CC7">
      <w:pPr>
        <w:keepNext w:val="0"/>
        <w:keepLines w:val="0"/>
        <w:pageBreakBefore w:val="0"/>
        <w:widowControl/>
        <w:shd w:val="clear" w:color="auto" w:fill="FFFFFF"/>
        <w:tabs>
          <w:tab w:val="center" w:pos="5600"/>
          <w:tab w:val="left" w:pos="6003"/>
        </w:tabs>
        <w:spacing w:after="0" w:line="240" w:lineRule="auto"/>
        <w:ind w:left="0" w:right="0"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auto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auto"/>
          <w:lang w:val="ru-RU"/>
        </w:rPr>
        <w:t xml:space="preserve">      Работодатель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auto"/>
          <w:lang w:val="ru-RU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auto"/>
          <w:lang w:val="ru-RU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auto"/>
          <w:lang w:val="ru-RU"/>
        </w:rPr>
        <w:t>Муниципальный служащий</w:t>
      </w:r>
    </w:p>
    <w:tbl>
      <w:tblPr>
        <w:tblStyle w:val="3"/>
        <w:tblW w:w="9694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426"/>
        <w:gridCol w:w="4057"/>
      </w:tblGrid>
      <w:tr w14:paraId="3DB8E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650D1AB">
            <w:pPr>
              <w:keepNext w:val="0"/>
              <w:keepLines w:val="0"/>
              <w:pageBreakBefore w:val="0"/>
              <w:widowControl/>
              <w:tabs>
                <w:tab w:val="center" w:pos="5600"/>
                <w:tab w:val="left" w:pos="60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auto"/>
                <w:lang w:val="ru-RU"/>
              </w:rPr>
              <w:t>Глава местного самоуправления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auto"/>
              </w:rPr>
              <w:t xml:space="preserve"> Богородского муниципального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auto"/>
                <w:lang w:val="ru-RU"/>
              </w:rPr>
              <w:t xml:space="preserve">округа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auto"/>
              </w:rPr>
              <w:t xml:space="preserve"> Нижегородской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17ADB86">
            <w:pPr>
              <w:keepNext w:val="0"/>
              <w:keepLines w:val="0"/>
              <w:pageBreakBefore w:val="0"/>
              <w:widowControl/>
              <w:tabs>
                <w:tab w:val="center" w:pos="5600"/>
                <w:tab w:val="left" w:pos="60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245AD8">
            <w:pPr>
              <w:keepNext w:val="0"/>
              <w:keepLines w:val="0"/>
              <w:pageBreakBefore w:val="0"/>
              <w:widowControl/>
              <w:tabs>
                <w:tab w:val="center" w:pos="5600"/>
                <w:tab w:val="left" w:pos="60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422B24CF">
            <w:pPr>
              <w:keepNext w:val="0"/>
              <w:keepLines w:val="0"/>
              <w:pageBreakBefore w:val="0"/>
              <w:widowControl/>
              <w:tabs>
                <w:tab w:val="center" w:pos="5600"/>
                <w:tab w:val="left" w:pos="6003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39BD0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9A66E4A">
            <w:pPr>
              <w:keepNext w:val="0"/>
              <w:keepLines w:val="0"/>
              <w:pageBreakBefore w:val="0"/>
              <w:widowControl/>
              <w:tabs>
                <w:tab w:val="center" w:pos="5600"/>
                <w:tab w:val="left" w:pos="60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Коротков Алексей Николаевич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79599F0">
            <w:pPr>
              <w:keepNext w:val="0"/>
              <w:keepLines w:val="0"/>
              <w:pageBreakBefore w:val="0"/>
              <w:widowControl/>
              <w:tabs>
                <w:tab w:val="center" w:pos="5600"/>
                <w:tab w:val="left" w:pos="60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auto"/>
                <w:lang w:val="ru-RU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DB33382">
            <w:pPr>
              <w:keepNext w:val="0"/>
              <w:keepLines w:val="0"/>
              <w:pageBreakBefore w:val="0"/>
              <w:widowControl/>
              <w:tabs>
                <w:tab w:val="center" w:pos="5600"/>
                <w:tab w:val="left" w:pos="6003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6858C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AFA0A23">
            <w:pPr>
              <w:keepNext w:val="0"/>
              <w:keepLines w:val="0"/>
              <w:pageBreakBefore w:val="0"/>
              <w:widowControl/>
              <w:tabs>
                <w:tab w:val="center" w:pos="5600"/>
                <w:tab w:val="left" w:pos="600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Адрес: 607600 г.Богородск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Нижегородской обл.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ул.Ленина,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245DB5E">
            <w:pPr>
              <w:keepNext w:val="0"/>
              <w:keepLines w:val="0"/>
              <w:pageBreakBefore w:val="0"/>
              <w:widowControl/>
              <w:tabs>
                <w:tab w:val="left" w:pos="4462"/>
                <w:tab w:val="center" w:pos="5600"/>
                <w:tab w:val="left" w:pos="60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E2B53B2">
            <w:pPr>
              <w:keepNext w:val="0"/>
              <w:keepLines w:val="0"/>
              <w:pageBreakBefore w:val="0"/>
              <w:widowControl/>
              <w:tabs>
                <w:tab w:val="center" w:pos="5600"/>
                <w:tab w:val="left" w:pos="6003"/>
              </w:tabs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Паспорт: </w:t>
            </w:r>
          </w:p>
        </w:tc>
      </w:tr>
      <w:tr w14:paraId="5D0A5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4FE4D59">
            <w:pPr>
              <w:keepNext w:val="0"/>
              <w:keepLines w:val="0"/>
              <w:pageBreakBefore w:val="0"/>
              <w:widowControl/>
              <w:tabs>
                <w:tab w:val="center" w:pos="5600"/>
                <w:tab w:val="left" w:pos="600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D1E6807">
            <w:pPr>
              <w:keepNext w:val="0"/>
              <w:keepLines w:val="0"/>
              <w:pageBreakBefore w:val="0"/>
              <w:widowControl/>
              <w:tabs>
                <w:tab w:val="left" w:pos="4462"/>
                <w:tab w:val="center" w:pos="5600"/>
                <w:tab w:val="left" w:pos="60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8C6CDBF">
            <w:pPr>
              <w:keepNext w:val="0"/>
              <w:keepLines w:val="0"/>
              <w:pageBreakBefore w:val="0"/>
              <w:widowControl/>
              <w:tabs>
                <w:tab w:val="center" w:pos="5600"/>
                <w:tab w:val="left" w:pos="6003"/>
              </w:tabs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Адрес: </w:t>
            </w:r>
          </w:p>
        </w:tc>
      </w:tr>
    </w:tbl>
    <w:p w14:paraId="7FD13F52">
      <w:pPr>
        <w:shd w:val="clear" w:color="auto" w:fill="FFFFFF"/>
        <w:tabs>
          <w:tab w:val="center" w:pos="5600"/>
          <w:tab w:val="left" w:pos="6003"/>
        </w:tabs>
        <w:ind w:left="0" w:right="0" w:firstLine="709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D07E687">
      <w:pPr>
        <w:shd w:val="clear" w:color="auto" w:fill="FFFFFF"/>
        <w:tabs>
          <w:tab w:val="center" w:pos="5600"/>
          <w:tab w:val="left" w:pos="6003"/>
        </w:tabs>
        <w:ind w:left="0" w:righ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Подписи сторон</w:t>
      </w:r>
    </w:p>
    <w:tbl>
      <w:tblPr>
        <w:tblStyle w:val="3"/>
        <w:tblW w:w="11092" w:type="dxa"/>
        <w:tblInd w:w="-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7"/>
        <w:gridCol w:w="405"/>
        <w:gridCol w:w="2040"/>
        <w:gridCol w:w="2880"/>
        <w:gridCol w:w="420"/>
        <w:gridCol w:w="90"/>
      </w:tblGrid>
      <w:tr w14:paraId="3F15B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E825396">
            <w:pPr>
              <w:jc w:val="both"/>
              <w:rPr>
                <w:rFonts w:ascii="Times New Roman" w:hAnsi="Times New Roman" w:cs="Times New Roman"/>
              </w:rPr>
            </w:pPr>
          </w:p>
          <w:p w14:paraId="6D598B45">
            <w:pPr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</w:rPr>
              <w:t>________________________________</w:t>
            </w:r>
            <w:r>
              <w:rPr>
                <w:rFonts w:ascii="Times New Roman" w:hAnsi="Times New Roman" w:cs="Times New Roman"/>
                <w:lang w:val="ru-RU"/>
              </w:rPr>
              <w:t>___________</w:t>
            </w:r>
          </w:p>
          <w:p w14:paraId="10071A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(подпись)</w:t>
            </w:r>
          </w:p>
          <w:p w14:paraId="78198983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« ____» ______________________20____ г.</w:t>
            </w:r>
          </w:p>
          <w:p w14:paraId="3AD7B851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520D02EC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(место для печати)</w:t>
            </w:r>
          </w:p>
          <w:p w14:paraId="39DBE144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C32B9B2">
            <w:pPr>
              <w:tabs>
                <w:tab w:val="center" w:pos="5600"/>
                <w:tab w:val="left" w:pos="6003"/>
              </w:tabs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B0218B2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  <w:shd w:val="clear" w:color="auto" w:fill="FFFF00"/>
              </w:rPr>
            </w:pPr>
          </w:p>
          <w:p w14:paraId="624D01B0">
            <w:pPr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</w:rPr>
              <w:t>______________________________</w:t>
            </w:r>
            <w:r>
              <w:rPr>
                <w:rFonts w:ascii="Times New Roman" w:hAnsi="Times New Roman" w:cs="Times New Roman"/>
                <w:lang w:val="ru-RU"/>
              </w:rPr>
              <w:t>____</w:t>
            </w:r>
            <w:r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  <w:lang w:val="ru-RU"/>
              </w:rPr>
              <w:t>_____</w:t>
            </w:r>
          </w:p>
          <w:p w14:paraId="7D1E9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(подпись)</w:t>
            </w:r>
          </w:p>
          <w:p w14:paraId="18F77FF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« ____» _____________________20_</w:t>
            </w:r>
            <w:r>
              <w:rPr>
                <w:rFonts w:ascii="Times New Roman" w:hAnsi="Times New Roman" w:cs="Times New Roman"/>
                <w:lang w:val="ru-RU"/>
              </w:rPr>
              <w:t>_</w:t>
            </w:r>
            <w:r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  <w:lang w:val="ru-RU"/>
              </w:rPr>
              <w:t>г.</w:t>
            </w:r>
          </w:p>
          <w:p w14:paraId="48CEC916">
            <w:pPr>
              <w:tabs>
                <w:tab w:val="center" w:pos="5600"/>
                <w:tab w:val="left" w:pos="600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99FF513">
            <w:pPr>
              <w:rPr>
                <w:rFonts w:ascii="Times New Roman" w:hAnsi="Times New Roman" w:cs="Times New Roman"/>
              </w:rPr>
            </w:pPr>
          </w:p>
        </w:tc>
      </w:tr>
      <w:tr w14:paraId="3769FC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084D9B9">
            <w:pPr>
              <w:tabs>
                <w:tab w:val="center" w:pos="5600"/>
                <w:tab w:val="left" w:pos="6003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Liberation Serif" w:cs="Times New Roman"/>
                <w:b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Один  экземпляр получ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ен на руки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 w14:paraId="14A3A2C9">
            <w:pPr>
              <w:tabs>
                <w:tab w:val="center" w:pos="5600"/>
                <w:tab w:val="left" w:pos="6003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97A49C6">
            <w:pPr>
              <w:tabs>
                <w:tab w:val="center" w:pos="5492"/>
                <w:tab w:val="left" w:pos="5895"/>
              </w:tabs>
              <w:ind w:left="-108" w:right="0" w:firstLine="108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815922E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2B7C2EBA"/>
    <w:sectPr>
      <w:pgSz w:w="11906" w:h="16838"/>
      <w:pgMar w:top="1440" w:right="506" w:bottom="144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erif">
    <w:altName w:val="Times New Roman"/>
    <w:panose1 w:val="02020603050405020304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3"/>
      <w:numFmt w:val="decimal"/>
      <w:suff w:val="space"/>
      <w:lvlText w:val="%1."/>
      <w:lvlJc w:val="left"/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decimal"/>
      <w:pStyle w:val="8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decimal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07602"/>
    <w:rsid w:val="0BB606BB"/>
    <w:rsid w:val="362E45CD"/>
    <w:rsid w:val="44FA7B26"/>
    <w:rsid w:val="5D807602"/>
    <w:rsid w:val="5D88545B"/>
    <w:rsid w:val="68093D1A"/>
    <w:rsid w:val="7AAB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6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autoSpaceDE w:val="0"/>
      <w:autoSpaceDN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67"/>
    <w:pPr>
      <w:spacing w:line="360" w:lineRule="auto"/>
    </w:pPr>
    <w:rPr>
      <w:sz w:val="28"/>
    </w:rPr>
  </w:style>
  <w:style w:type="paragraph" w:customStyle="1" w:styleId="5">
    <w:name w:val="Цитата1"/>
    <w:basedOn w:val="1"/>
    <w:qFormat/>
    <w:uiPriority w:val="68"/>
    <w:pPr>
      <w:shd w:val="clear" w:color="auto" w:fill="FFFFFF"/>
      <w:ind w:left="567" w:right="1450" w:hanging="519"/>
      <w:jc w:val="center"/>
    </w:pPr>
    <w:rPr>
      <w:color w:val="000000"/>
      <w:sz w:val="52"/>
      <w:szCs w:val="52"/>
    </w:rPr>
  </w:style>
  <w:style w:type="paragraph" w:customStyle="1" w:styleId="6">
    <w:name w:val="Основной текст с отступом1"/>
    <w:basedOn w:val="1"/>
    <w:qFormat/>
    <w:uiPriority w:val="67"/>
    <w:pPr>
      <w:shd w:val="clear" w:color="auto" w:fill="FFFFFF"/>
      <w:tabs>
        <w:tab w:val="left" w:leader="underscore" w:pos="1516"/>
      </w:tabs>
      <w:ind w:left="38" w:right="0" w:firstLine="0"/>
      <w:jc w:val="both"/>
    </w:pPr>
    <w:rPr>
      <w:color w:val="000000"/>
      <w:sz w:val="28"/>
      <w:szCs w:val="28"/>
    </w:rPr>
  </w:style>
  <w:style w:type="paragraph" w:customStyle="1" w:styleId="7">
    <w:name w:val="ConsPlusNormal"/>
    <w:qFormat/>
    <w:uiPriority w:val="6"/>
    <w:pPr>
      <w:widowControl w:val="0"/>
      <w:suppressAutoHyphens/>
    </w:pPr>
    <w:rPr>
      <w:rFonts w:ascii="Arial" w:hAnsi="Arial" w:eastAsia="Arial" w:cs="Courier New"/>
      <w:color w:val="000000"/>
      <w:sz w:val="16"/>
      <w:szCs w:val="24"/>
      <w:lang w:val="ru-RU" w:eastAsia="zh-CN" w:bidi="hi-IN"/>
    </w:rPr>
  </w:style>
  <w:style w:type="paragraph" w:customStyle="1" w:styleId="8">
    <w:name w:val="Заголовок 51"/>
    <w:basedOn w:val="1"/>
    <w:next w:val="1"/>
    <w:qFormat/>
    <w:uiPriority w:val="67"/>
    <w:pPr>
      <w:keepNext/>
      <w:numPr>
        <w:ilvl w:val="4"/>
        <w:numId w:val="1"/>
      </w:numPr>
      <w:shd w:val="clear" w:color="auto" w:fill="FFFFFF"/>
      <w:tabs>
        <w:tab w:val="left" w:pos="4253"/>
      </w:tabs>
      <w:ind w:left="4253" w:right="0" w:hanging="4820"/>
      <w:jc w:val="center"/>
      <w:outlineLvl w:val="4"/>
    </w:pPr>
    <w:rPr>
      <w:color w:val="000000"/>
      <w:sz w:val="26"/>
      <w:szCs w:val="26"/>
    </w:rPr>
  </w:style>
  <w:style w:type="paragraph" w:customStyle="1" w:styleId="9">
    <w:name w:val="Основной текст1"/>
    <w:basedOn w:val="1"/>
    <w:qFormat/>
    <w:uiPriority w:val="67"/>
    <w:pPr>
      <w:spacing w:before="0" w:after="140" w:line="288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2024-10-10T07:36:00Z</dcterms:created>
  <dc:creator>Juravleva</dc:creator>
  <cp:lastModifiedBy>Дарья</cp:lastModifiedBy>
  <dcterms:modified xsi:type="dcterms:W3CDTF">2026-04-03T12:05:38Z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8D1A6258A1FA4543A3FFDEFE006CCB90_13</vt:lpwstr>
  </property>
</Properties>
</file>